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60B" w:rsidRDefault="00AF060B" w:rsidP="00AF060B">
      <w:pPr>
        <w:bidi/>
        <w:rPr>
          <w:rFonts w:asciiTheme="majorBidi" w:hAnsiTheme="majorBidi" w:cs="2  Mitra"/>
          <w:sz w:val="30"/>
          <w:szCs w:val="30"/>
          <w:rtl/>
        </w:rPr>
      </w:pPr>
      <w:r>
        <w:rPr>
          <w:rFonts w:asciiTheme="majorBidi" w:hAnsiTheme="majorBidi" w:cs="2  Mitra"/>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-704850</wp:posOffset>
                </wp:positionV>
                <wp:extent cx="6667500" cy="1190625"/>
                <wp:effectExtent l="0" t="0" r="19050" b="28575"/>
                <wp:wrapNone/>
                <wp:docPr id="1" name="Up Ribbon 1"/>
                <wp:cNvGraphicFramePr/>
                <a:graphic xmlns:a="http://schemas.openxmlformats.org/drawingml/2006/main">
                  <a:graphicData uri="http://schemas.microsoft.com/office/word/2010/wordprocessingShape">
                    <wps:wsp>
                      <wps:cNvSpPr/>
                      <wps:spPr>
                        <a:xfrm>
                          <a:off x="0" y="0"/>
                          <a:ext cx="6667500" cy="1190625"/>
                        </a:xfrm>
                        <a:prstGeom prst="ribbon2">
                          <a:avLst>
                            <a:gd name="adj1" fmla="val 16667"/>
                            <a:gd name="adj2" fmla="val 6942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060B" w:rsidRPr="00AF060B" w:rsidRDefault="00AF060B" w:rsidP="00AF060B">
                            <w:pPr>
                              <w:jc w:val="center"/>
                              <w:rPr>
                                <w:rFonts w:cs="B Titr"/>
                                <w:sz w:val="30"/>
                                <w:szCs w:val="30"/>
                                <w:rtl/>
                                <w:lang w:bidi="fa-IR"/>
                              </w:rPr>
                            </w:pPr>
                            <w:r w:rsidRPr="00AF060B">
                              <w:rPr>
                                <w:rFonts w:cs="B Titr" w:hint="cs"/>
                                <w:sz w:val="30"/>
                                <w:szCs w:val="30"/>
                                <w:rtl/>
                                <w:lang w:bidi="fa-IR"/>
                              </w:rPr>
                              <w:t>کانال</w:t>
                            </w:r>
                            <w:r w:rsidRPr="00AF060B">
                              <w:rPr>
                                <w:rFonts w:cs="B Titr"/>
                                <w:sz w:val="30"/>
                                <w:szCs w:val="30"/>
                                <w:rtl/>
                                <w:lang w:bidi="fa-IR"/>
                              </w:rPr>
                              <w:t xml:space="preserve"> </w:t>
                            </w:r>
                            <w:r w:rsidRPr="00AF060B">
                              <w:rPr>
                                <w:rFonts w:cs="B Titr" w:hint="cs"/>
                                <w:sz w:val="30"/>
                                <w:szCs w:val="30"/>
                                <w:rtl/>
                                <w:lang w:bidi="fa-IR"/>
                              </w:rPr>
                              <w:t>مدیریت</w:t>
                            </w:r>
                            <w:r w:rsidRPr="00AF060B">
                              <w:rPr>
                                <w:rFonts w:cs="B Titr"/>
                                <w:sz w:val="30"/>
                                <w:szCs w:val="30"/>
                                <w:rtl/>
                                <w:lang w:bidi="fa-IR"/>
                              </w:rPr>
                              <w:t xml:space="preserve"> </w:t>
                            </w:r>
                            <w:r w:rsidRPr="00AF060B">
                              <w:rPr>
                                <w:rFonts w:cs="B Titr" w:hint="cs"/>
                                <w:sz w:val="30"/>
                                <w:szCs w:val="30"/>
                                <w:rtl/>
                                <w:lang w:bidi="fa-IR"/>
                              </w:rPr>
                              <w:t>اطلاعات</w:t>
                            </w:r>
                            <w:r w:rsidRPr="00AF060B">
                              <w:rPr>
                                <w:rFonts w:cs="B Titr"/>
                                <w:sz w:val="30"/>
                                <w:szCs w:val="30"/>
                                <w:rtl/>
                                <w:lang w:bidi="fa-IR"/>
                              </w:rPr>
                              <w:t xml:space="preserve"> </w:t>
                            </w:r>
                            <w:r w:rsidRPr="00AF060B">
                              <w:rPr>
                                <w:rFonts w:cs="B Titr" w:hint="cs"/>
                                <w:sz w:val="30"/>
                                <w:szCs w:val="30"/>
                                <w:rtl/>
                                <w:lang w:bidi="fa-IR"/>
                              </w:rPr>
                              <w:t>سلامت</w:t>
                            </w:r>
                          </w:p>
                          <w:p w:rsidR="00AF060B" w:rsidRPr="00AF060B" w:rsidRDefault="00AF060B" w:rsidP="00AF060B">
                            <w:pPr>
                              <w:jc w:val="center"/>
                              <w:rPr>
                                <w:rFonts w:cs="B Titr" w:hint="cs"/>
                                <w:sz w:val="30"/>
                                <w:szCs w:val="30"/>
                                <w:lang w:bidi="fa-IR"/>
                              </w:rPr>
                            </w:pPr>
                            <w:r w:rsidRPr="00AF060B">
                              <w:rPr>
                                <w:rFonts w:cs="B Titr"/>
                                <w:sz w:val="30"/>
                                <w:szCs w:val="30"/>
                                <w:lang w:bidi="fa-IR"/>
                              </w:rPr>
                              <w:t xml:space="preserve"> https://telegram.me/ihima20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26" type="#_x0000_t54" style="position:absolute;left:0;text-align:left;margin-left:-33.75pt;margin-top:-55.5pt;width:52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" adj="3302,18000" fillcolor="#4f81bd [3204]" strokecolor="#243f60 [1604]" strokeweight="2pt">
                <v:textbox>
                  <w:txbxContent>
                    <w:p w:rsidR="00AF060B" w:rsidRPr="00AF060B" w:rsidRDefault="00AF060B" w:rsidP="00AF060B">
                      <w:pPr>
                        <w:jc w:val="center"/>
                        <w:rPr>
                          <w:rFonts w:cs="B Titr"/>
                          <w:sz w:val="30"/>
                          <w:szCs w:val="30"/>
                          <w:rtl/>
                          <w:lang w:bidi="fa-IR"/>
                        </w:rPr>
                      </w:pPr>
                      <w:r w:rsidRPr="00AF060B">
                        <w:rPr>
                          <w:rFonts w:cs="B Titr" w:hint="cs"/>
                          <w:sz w:val="30"/>
                          <w:szCs w:val="30"/>
                          <w:rtl/>
                          <w:lang w:bidi="fa-IR"/>
                        </w:rPr>
                        <w:t>کانال</w:t>
                      </w:r>
                      <w:r w:rsidRPr="00AF060B">
                        <w:rPr>
                          <w:rFonts w:cs="B Titr"/>
                          <w:sz w:val="30"/>
                          <w:szCs w:val="30"/>
                          <w:rtl/>
                          <w:lang w:bidi="fa-IR"/>
                        </w:rPr>
                        <w:t xml:space="preserve"> </w:t>
                      </w:r>
                      <w:r w:rsidRPr="00AF060B">
                        <w:rPr>
                          <w:rFonts w:cs="B Titr" w:hint="cs"/>
                          <w:sz w:val="30"/>
                          <w:szCs w:val="30"/>
                          <w:rtl/>
                          <w:lang w:bidi="fa-IR"/>
                        </w:rPr>
                        <w:t>مدیریت</w:t>
                      </w:r>
                      <w:r w:rsidRPr="00AF060B">
                        <w:rPr>
                          <w:rFonts w:cs="B Titr"/>
                          <w:sz w:val="30"/>
                          <w:szCs w:val="30"/>
                          <w:rtl/>
                          <w:lang w:bidi="fa-IR"/>
                        </w:rPr>
                        <w:t xml:space="preserve"> </w:t>
                      </w:r>
                      <w:r w:rsidRPr="00AF060B">
                        <w:rPr>
                          <w:rFonts w:cs="B Titr" w:hint="cs"/>
                          <w:sz w:val="30"/>
                          <w:szCs w:val="30"/>
                          <w:rtl/>
                          <w:lang w:bidi="fa-IR"/>
                        </w:rPr>
                        <w:t>اطلاعات</w:t>
                      </w:r>
                      <w:r w:rsidRPr="00AF060B">
                        <w:rPr>
                          <w:rFonts w:cs="B Titr"/>
                          <w:sz w:val="30"/>
                          <w:szCs w:val="30"/>
                          <w:rtl/>
                          <w:lang w:bidi="fa-IR"/>
                        </w:rPr>
                        <w:t xml:space="preserve"> </w:t>
                      </w:r>
                      <w:r w:rsidRPr="00AF060B">
                        <w:rPr>
                          <w:rFonts w:cs="B Titr" w:hint="cs"/>
                          <w:sz w:val="30"/>
                          <w:szCs w:val="30"/>
                          <w:rtl/>
                          <w:lang w:bidi="fa-IR"/>
                        </w:rPr>
                        <w:t>سلامت</w:t>
                      </w:r>
                    </w:p>
                    <w:p w:rsidR="00AF060B" w:rsidRPr="00AF060B" w:rsidRDefault="00AF060B" w:rsidP="00AF060B">
                      <w:pPr>
                        <w:jc w:val="center"/>
                        <w:rPr>
                          <w:rFonts w:cs="B Titr" w:hint="cs"/>
                          <w:sz w:val="30"/>
                          <w:szCs w:val="30"/>
                          <w:lang w:bidi="fa-IR"/>
                        </w:rPr>
                      </w:pPr>
                      <w:r w:rsidRPr="00AF060B">
                        <w:rPr>
                          <w:rFonts w:cs="B Titr"/>
                          <w:sz w:val="30"/>
                          <w:szCs w:val="30"/>
                          <w:lang w:bidi="fa-IR"/>
                        </w:rPr>
                        <w:t xml:space="preserve"> https://telegram.me/ihima20</w:t>
                      </w:r>
                    </w:p>
                  </w:txbxContent>
                </v:textbox>
              </v:shape>
            </w:pict>
          </mc:Fallback>
        </mc:AlternateContent>
      </w:r>
    </w:p>
    <w:p w:rsidR="00AF060B" w:rsidRDefault="00AF060B" w:rsidP="00AF060B">
      <w:pPr>
        <w:bidi/>
        <w:rPr>
          <w:rFonts w:asciiTheme="majorBidi" w:hAnsiTheme="majorBidi" w:cs="2  Mitra"/>
          <w:sz w:val="30"/>
          <w:szCs w:val="30"/>
          <w:rtl/>
        </w:rPr>
      </w:pPr>
    </w:p>
    <w:p w:rsidR="00EC479A" w:rsidRPr="00AF060B" w:rsidRDefault="00EC479A" w:rsidP="00AF060B">
      <w:pPr>
        <w:bidi/>
        <w:rPr>
          <w:rFonts w:asciiTheme="majorBidi" w:hAnsiTheme="majorBidi" w:cs="2  Mitra"/>
          <w:sz w:val="30"/>
          <w:szCs w:val="30"/>
        </w:rPr>
      </w:pPr>
      <w:r w:rsidRPr="00AF060B">
        <w:rPr>
          <w:rFonts w:asciiTheme="majorBidi" w:hAnsiTheme="majorBidi" w:cs="2  Mitra"/>
          <w:sz w:val="30"/>
          <w:szCs w:val="30"/>
          <w:rtl/>
        </w:rPr>
        <w:t>اصول كلی مستند سازی فرم های پروند</w:t>
      </w:r>
      <w:bookmarkStart w:id="0" w:name="_GoBack"/>
      <w:bookmarkEnd w:id="0"/>
      <w:r w:rsidRPr="00AF060B">
        <w:rPr>
          <w:rFonts w:asciiTheme="majorBidi" w:hAnsiTheme="majorBidi" w:cs="2  Mitra"/>
          <w:sz w:val="30"/>
          <w:szCs w:val="30"/>
          <w:rtl/>
        </w:rPr>
        <w:t>ه های پزشکی</w:t>
      </w:r>
      <w:r w:rsidRPr="00AF060B">
        <w:rPr>
          <w:rFonts w:asciiTheme="majorBidi" w:hAnsiTheme="majorBidi" w:cs="2  Mitra"/>
          <w:sz w:val="30"/>
          <w:szCs w:val="30"/>
        </w:rPr>
        <w:t xml:space="preserve">: </w:t>
      </w:r>
    </w:p>
    <w:p w:rsidR="00EC479A" w:rsidRPr="00AF060B" w:rsidRDefault="00EC479A" w:rsidP="00AF060B">
      <w:pPr>
        <w:bidi/>
        <w:rPr>
          <w:rFonts w:cs="2  Mitra"/>
          <w:sz w:val="24"/>
          <w:szCs w:val="24"/>
        </w:rPr>
      </w:pPr>
      <w:r w:rsidRPr="00AF060B">
        <w:rPr>
          <w:rFonts w:cs="2  Mitra"/>
          <w:sz w:val="24"/>
          <w:szCs w:val="24"/>
          <w:rtl/>
        </w:rPr>
        <w:t>به طور کلي در مستندسازي فرم هاي پرونده هاي پزشكي، مستندسازان بايد اصول کلي مستندسازي را رعايت کنند. رعايت کليه قوانين عمومي براي گروه مستندسازان پرونده بيمار الزامي است .</w:t>
      </w:r>
    </w:p>
    <w:p w:rsidR="00EC479A" w:rsidRPr="00AF060B" w:rsidRDefault="00EC479A" w:rsidP="00AF060B">
      <w:pPr>
        <w:bidi/>
        <w:rPr>
          <w:rFonts w:cs="2  Mitra"/>
          <w:sz w:val="24"/>
          <w:szCs w:val="24"/>
        </w:rPr>
      </w:pPr>
      <w:r w:rsidRPr="00AF060B">
        <w:rPr>
          <w:rFonts w:cs="2  Mitra"/>
          <w:sz w:val="24"/>
          <w:szCs w:val="24"/>
          <w:rtl/>
        </w:rPr>
        <w:t xml:space="preserve"> گروه مستندسازان پرونده پزشكي بيماردر مراکز درماني شامل</w:t>
      </w:r>
      <w:r w:rsidRPr="00AF060B">
        <w:rPr>
          <w:rFonts w:cs="2  Mitra" w:hint="cs"/>
          <w:sz w:val="24"/>
          <w:szCs w:val="24"/>
          <w:rtl/>
        </w:rPr>
        <w:t xml:space="preserve">: </w:t>
      </w:r>
    </w:p>
    <w:p w:rsidR="00EC479A" w:rsidRPr="00AF060B" w:rsidRDefault="00EC479A" w:rsidP="00AF060B">
      <w:pPr>
        <w:bidi/>
        <w:rPr>
          <w:rFonts w:cs="2  Mitra"/>
          <w:sz w:val="24"/>
          <w:szCs w:val="24"/>
        </w:rPr>
      </w:pPr>
      <w:r w:rsidRPr="00AF060B">
        <w:rPr>
          <w:rFonts w:cs="2  Mitra"/>
          <w:sz w:val="24"/>
          <w:szCs w:val="24"/>
          <w:rtl/>
        </w:rPr>
        <w:t xml:space="preserve">الف ( مسنولين پذيرش بيمار) </w:t>
      </w:r>
      <w:r w:rsidRPr="00AF060B">
        <w:rPr>
          <w:rFonts w:cs="2  Mitra" w:hint="cs"/>
          <w:sz w:val="24"/>
          <w:szCs w:val="24"/>
          <w:rtl/>
        </w:rPr>
        <w:t xml:space="preserve">- </w:t>
      </w:r>
      <w:r w:rsidRPr="00AF060B">
        <w:rPr>
          <w:rFonts w:cs="2  Mitra"/>
          <w:sz w:val="24"/>
          <w:szCs w:val="24"/>
          <w:rtl/>
        </w:rPr>
        <w:t>ثبت اط</w:t>
      </w:r>
      <w:r w:rsidRPr="00AF060B">
        <w:rPr>
          <w:rFonts w:cs="2  Mitra" w:hint="cs"/>
          <w:sz w:val="24"/>
          <w:szCs w:val="24"/>
          <w:rtl/>
          <w:lang w:bidi="fa-IR"/>
        </w:rPr>
        <w:t>لا</w:t>
      </w:r>
      <w:r w:rsidRPr="00AF060B">
        <w:rPr>
          <w:rFonts w:cs="2  Mitra"/>
          <w:sz w:val="24"/>
          <w:szCs w:val="24"/>
          <w:rtl/>
        </w:rPr>
        <w:t xml:space="preserve">عات دموگرافيكي </w:t>
      </w:r>
    </w:p>
    <w:p w:rsidR="00EC479A" w:rsidRPr="00AF060B" w:rsidRDefault="00EC479A" w:rsidP="00AF060B">
      <w:pPr>
        <w:bidi/>
        <w:rPr>
          <w:rFonts w:cs="2  Mitra"/>
          <w:sz w:val="24"/>
          <w:szCs w:val="24"/>
        </w:rPr>
      </w:pPr>
      <w:r w:rsidRPr="00AF060B">
        <w:rPr>
          <w:rFonts w:cs="2  Mitra"/>
          <w:sz w:val="24"/>
          <w:szCs w:val="24"/>
          <w:rtl/>
        </w:rPr>
        <w:t xml:space="preserve">ب (پزشكان) </w:t>
      </w:r>
      <w:r w:rsidRPr="00AF060B">
        <w:rPr>
          <w:rFonts w:cs="2  Mitra" w:hint="cs"/>
          <w:sz w:val="24"/>
          <w:szCs w:val="24"/>
          <w:rtl/>
        </w:rPr>
        <w:t xml:space="preserve">- </w:t>
      </w:r>
      <w:r w:rsidRPr="00AF060B">
        <w:rPr>
          <w:rFonts w:cs="2  Mitra"/>
          <w:sz w:val="24"/>
          <w:szCs w:val="24"/>
          <w:rtl/>
        </w:rPr>
        <w:t>ثبت مشاهدات و دستورات</w:t>
      </w:r>
    </w:p>
    <w:p w:rsidR="00EC479A" w:rsidRPr="00AF060B" w:rsidRDefault="00EC479A" w:rsidP="00AF060B">
      <w:pPr>
        <w:bidi/>
        <w:rPr>
          <w:rFonts w:cs="2  Mitra"/>
          <w:sz w:val="24"/>
          <w:szCs w:val="24"/>
        </w:rPr>
      </w:pPr>
      <w:r w:rsidRPr="00AF060B">
        <w:rPr>
          <w:rFonts w:cs="2  Mitra"/>
          <w:sz w:val="24"/>
          <w:szCs w:val="24"/>
          <w:rtl/>
        </w:rPr>
        <w:t xml:space="preserve"> پ ( پرستاران و ماماها ) </w:t>
      </w:r>
      <w:r w:rsidRPr="00AF060B">
        <w:rPr>
          <w:rFonts w:cs="2  Mitra" w:hint="cs"/>
          <w:sz w:val="24"/>
          <w:szCs w:val="24"/>
          <w:rtl/>
        </w:rPr>
        <w:t xml:space="preserve">- </w:t>
      </w:r>
      <w:r w:rsidRPr="00AF060B">
        <w:rPr>
          <w:rFonts w:cs="2  Mitra"/>
          <w:sz w:val="24"/>
          <w:szCs w:val="24"/>
          <w:rtl/>
        </w:rPr>
        <w:t xml:space="preserve">ثبت اقدامات باليني و مراقبت هاي پرستاري </w:t>
      </w:r>
    </w:p>
    <w:p w:rsidR="00EC479A" w:rsidRPr="00AF060B" w:rsidRDefault="00EC479A" w:rsidP="00AF060B">
      <w:pPr>
        <w:bidi/>
        <w:rPr>
          <w:rFonts w:cs="2  Mitra"/>
          <w:sz w:val="24"/>
          <w:szCs w:val="24"/>
        </w:rPr>
      </w:pPr>
      <w:r w:rsidRPr="00AF060B">
        <w:rPr>
          <w:rFonts w:cs="2  Mitra"/>
          <w:sz w:val="24"/>
          <w:szCs w:val="24"/>
          <w:rtl/>
        </w:rPr>
        <w:t xml:space="preserve"> ت( ساير گروه هاي مرتبط )</w:t>
      </w:r>
      <w:r w:rsidRPr="00AF060B">
        <w:rPr>
          <w:rFonts w:cs="2  Mitra" w:hint="cs"/>
          <w:sz w:val="24"/>
          <w:szCs w:val="24"/>
          <w:rtl/>
        </w:rPr>
        <w:t xml:space="preserve"> - </w:t>
      </w:r>
      <w:r w:rsidRPr="00AF060B">
        <w:rPr>
          <w:rFonts w:cs="2  Mitra"/>
          <w:sz w:val="24"/>
          <w:szCs w:val="24"/>
          <w:rtl/>
        </w:rPr>
        <w:t xml:space="preserve"> راديولوژي ، آزمايشگاه ، فيزيوتراپي و</w:t>
      </w:r>
      <w:r w:rsidRPr="00AF060B">
        <w:rPr>
          <w:rFonts w:cs="2  Mitra"/>
          <w:sz w:val="24"/>
          <w:szCs w:val="24"/>
        </w:rPr>
        <w:t xml:space="preserve"> </w:t>
      </w:r>
      <w:r w:rsidRPr="00AF060B">
        <w:rPr>
          <w:rFonts w:cs="2  Mitra" w:hint="cs"/>
          <w:sz w:val="24"/>
          <w:szCs w:val="24"/>
          <w:rtl/>
        </w:rPr>
        <w:t>...</w:t>
      </w:r>
    </w:p>
    <w:p w:rsidR="00EC479A" w:rsidRPr="00AF060B" w:rsidRDefault="00EC479A" w:rsidP="00AF060B">
      <w:pPr>
        <w:bidi/>
        <w:rPr>
          <w:rFonts w:cs="2  Mitra"/>
          <w:sz w:val="24"/>
          <w:szCs w:val="24"/>
          <w:rtl/>
        </w:rPr>
      </w:pPr>
      <w:r w:rsidRPr="00AF060B">
        <w:rPr>
          <w:rFonts w:cs="2  Mitra"/>
          <w:sz w:val="24"/>
          <w:szCs w:val="24"/>
          <w:rtl/>
        </w:rPr>
        <w:t xml:space="preserve">اصول هفده گانه مستندسازي پرونده پزشكي </w:t>
      </w:r>
      <w:r w:rsidRPr="00AF060B">
        <w:rPr>
          <w:rFonts w:cs="2  Mitra" w:hint="cs"/>
          <w:sz w:val="24"/>
          <w:szCs w:val="24"/>
          <w:rtl/>
        </w:rPr>
        <w:t>(</w:t>
      </w:r>
      <w:r w:rsidRPr="00AF060B">
        <w:rPr>
          <w:rFonts w:cs="2  Mitra"/>
          <w:sz w:val="24"/>
          <w:szCs w:val="24"/>
          <w:rtl/>
        </w:rPr>
        <w:t>بستري / سرپايي</w:t>
      </w:r>
      <w:r w:rsidRPr="00AF060B">
        <w:rPr>
          <w:rFonts w:cs="2  Mitra" w:hint="cs"/>
          <w:sz w:val="24"/>
          <w:szCs w:val="24"/>
          <w:rtl/>
        </w:rPr>
        <w:t>)</w:t>
      </w:r>
      <w:r w:rsidRPr="00AF060B">
        <w:rPr>
          <w:rFonts w:cs="2  Mitra"/>
          <w:sz w:val="24"/>
          <w:szCs w:val="24"/>
          <w:rtl/>
        </w:rPr>
        <w:t xml:space="preserve"> به شرح ذيل مي باشد</w:t>
      </w:r>
      <w:r w:rsidRPr="00AF060B">
        <w:rPr>
          <w:rFonts w:cs="2  Mitra"/>
          <w:sz w:val="24"/>
          <w:szCs w:val="24"/>
        </w:rPr>
        <w:t xml:space="preserve">: </w:t>
      </w:r>
      <w:r w:rsidRPr="00AF060B">
        <w:rPr>
          <w:rFonts w:cs="2  Mitra" w:hint="cs"/>
          <w:sz w:val="24"/>
          <w:szCs w:val="24"/>
          <w:rtl/>
        </w:rPr>
        <w:t xml:space="preserve"> </w:t>
      </w:r>
    </w:p>
    <w:p w:rsidR="00EC479A" w:rsidRPr="00AF060B" w:rsidRDefault="00EC479A" w:rsidP="00AF060B">
      <w:pPr>
        <w:pStyle w:val="ListParagraph"/>
        <w:numPr>
          <w:ilvl w:val="0"/>
          <w:numId w:val="1"/>
        </w:numPr>
        <w:bidi/>
        <w:rPr>
          <w:rFonts w:cs="2  Mitra"/>
          <w:sz w:val="24"/>
          <w:szCs w:val="24"/>
          <w:rtl/>
        </w:rPr>
      </w:pPr>
      <w:r w:rsidRPr="00AF060B">
        <w:rPr>
          <w:rFonts w:cs="2  Mitra"/>
          <w:sz w:val="24"/>
          <w:szCs w:val="24"/>
          <w:rtl/>
        </w:rPr>
        <w:t>کليه فرم هاي پرونده بيمار بايستي اصل بوده و عناصر اط</w:t>
      </w:r>
      <w:r w:rsidR="0058360D" w:rsidRPr="00AF060B">
        <w:rPr>
          <w:rFonts w:cs="2  Mitra" w:hint="cs"/>
          <w:sz w:val="24"/>
          <w:szCs w:val="24"/>
          <w:rtl/>
          <w:lang w:bidi="fa-IR"/>
        </w:rPr>
        <w:t>لا</w:t>
      </w:r>
      <w:r w:rsidRPr="00AF060B">
        <w:rPr>
          <w:rFonts w:cs="2  Mitra"/>
          <w:sz w:val="24"/>
          <w:szCs w:val="24"/>
          <w:rtl/>
        </w:rPr>
        <w:t>عات</w:t>
      </w:r>
      <w:r w:rsidR="0058360D" w:rsidRPr="00AF060B">
        <w:rPr>
          <w:rFonts w:cs="2  Mitra" w:hint="cs"/>
          <w:sz w:val="24"/>
          <w:szCs w:val="24"/>
          <w:rtl/>
        </w:rPr>
        <w:t xml:space="preserve">ی </w:t>
      </w:r>
      <w:r w:rsidRPr="00AF060B">
        <w:rPr>
          <w:rFonts w:cs="2  Mitra"/>
          <w:sz w:val="24"/>
          <w:szCs w:val="24"/>
          <w:rtl/>
        </w:rPr>
        <w:t xml:space="preserve"> موجود آن تكميل گردد</w:t>
      </w:r>
      <w:r w:rsidRPr="00AF060B">
        <w:rPr>
          <w:rFonts w:cs="2  Mitra"/>
          <w:sz w:val="24"/>
          <w:szCs w:val="24"/>
        </w:rPr>
        <w:t>.</w:t>
      </w:r>
    </w:p>
    <w:p w:rsidR="00EC479A" w:rsidRPr="00AF060B" w:rsidRDefault="00EC479A" w:rsidP="00AF060B">
      <w:pPr>
        <w:pStyle w:val="ListParagraph"/>
        <w:numPr>
          <w:ilvl w:val="0"/>
          <w:numId w:val="1"/>
        </w:numPr>
        <w:bidi/>
        <w:rPr>
          <w:rFonts w:cs="2  Mitra"/>
          <w:sz w:val="24"/>
          <w:szCs w:val="24"/>
        </w:rPr>
      </w:pPr>
      <w:r w:rsidRPr="00AF060B">
        <w:rPr>
          <w:rFonts w:cs="2  Mitra"/>
          <w:sz w:val="24"/>
          <w:szCs w:val="24"/>
        </w:rPr>
        <w:t xml:space="preserve"> </w:t>
      </w:r>
      <w:r w:rsidRPr="00AF060B">
        <w:rPr>
          <w:rFonts w:cs="2  Mitra"/>
          <w:sz w:val="24"/>
          <w:szCs w:val="24"/>
          <w:rtl/>
        </w:rPr>
        <w:t>از زبان فارسي يا انگليسي جهت ثبت تمامي گزارشهاي پزشكي در پرونده پزشكي بيمار استفاده گردد</w:t>
      </w:r>
      <w:r w:rsidRPr="00AF060B">
        <w:rPr>
          <w:rFonts w:cs="2  Mitra"/>
          <w:sz w:val="24"/>
          <w:szCs w:val="24"/>
        </w:rPr>
        <w:t>.</w:t>
      </w:r>
    </w:p>
    <w:p w:rsidR="00EC479A" w:rsidRPr="00AF060B" w:rsidRDefault="00EC479A" w:rsidP="00AF060B">
      <w:pPr>
        <w:pStyle w:val="ListParagraph"/>
        <w:numPr>
          <w:ilvl w:val="0"/>
          <w:numId w:val="1"/>
        </w:numPr>
        <w:bidi/>
        <w:rPr>
          <w:rFonts w:cs="2  Mitra"/>
          <w:sz w:val="24"/>
          <w:szCs w:val="24"/>
        </w:rPr>
      </w:pPr>
      <w:r w:rsidRPr="00AF060B">
        <w:rPr>
          <w:rFonts w:cs="2  Mitra"/>
          <w:sz w:val="24"/>
          <w:szCs w:val="24"/>
        </w:rPr>
        <w:t xml:space="preserve">  </w:t>
      </w:r>
      <w:r w:rsidRPr="00AF060B">
        <w:rPr>
          <w:rFonts w:cs="2  Mitra"/>
          <w:sz w:val="24"/>
          <w:szCs w:val="24"/>
          <w:rtl/>
        </w:rPr>
        <w:t>اط</w:t>
      </w:r>
      <w:r w:rsidRPr="00AF060B">
        <w:rPr>
          <w:rFonts w:cs="2  Mitra" w:hint="cs"/>
          <w:sz w:val="24"/>
          <w:szCs w:val="24"/>
          <w:rtl/>
        </w:rPr>
        <w:t>لا</w:t>
      </w:r>
      <w:r w:rsidRPr="00AF060B">
        <w:rPr>
          <w:rFonts w:cs="2  Mitra"/>
          <w:sz w:val="24"/>
          <w:szCs w:val="24"/>
          <w:rtl/>
        </w:rPr>
        <w:t>عات سر برگ فرم هاي شامل نام و نام خانوادگي ، شماره پرونده ، نام بخش ، تاريخ پذيرش و نام پزشك معالج و</w:t>
      </w:r>
      <w:r w:rsidRPr="00AF060B">
        <w:rPr>
          <w:rFonts w:cs="2  Mitra" w:hint="cs"/>
          <w:sz w:val="24"/>
          <w:szCs w:val="24"/>
          <w:rtl/>
        </w:rPr>
        <w:t>.</w:t>
      </w:r>
      <w:r w:rsidRPr="00AF060B">
        <w:rPr>
          <w:rFonts w:cs="2  Mitra"/>
          <w:sz w:val="24"/>
          <w:szCs w:val="24"/>
          <w:rtl/>
        </w:rPr>
        <w:t>..</w:t>
      </w:r>
      <w:r w:rsidRPr="00AF060B">
        <w:rPr>
          <w:rFonts w:cs="2  Mitra" w:hint="cs"/>
          <w:sz w:val="24"/>
          <w:szCs w:val="24"/>
          <w:rtl/>
        </w:rPr>
        <w:t xml:space="preserve"> </w:t>
      </w:r>
      <w:r w:rsidRPr="00AF060B">
        <w:rPr>
          <w:rFonts w:cs="2  Mitra"/>
          <w:sz w:val="24"/>
          <w:szCs w:val="24"/>
          <w:rtl/>
        </w:rPr>
        <w:t>بطور کامل و دقيق ثبت و تكميل شود</w:t>
      </w:r>
      <w:r w:rsidRPr="00AF060B">
        <w:rPr>
          <w:rFonts w:cs="2  Mitra"/>
          <w:sz w:val="24"/>
          <w:szCs w:val="24"/>
        </w:rPr>
        <w:t>.</w:t>
      </w:r>
    </w:p>
    <w:p w:rsidR="00EC479A" w:rsidRPr="00AF060B" w:rsidRDefault="00EC479A" w:rsidP="00AF060B">
      <w:pPr>
        <w:pStyle w:val="ListParagraph"/>
        <w:numPr>
          <w:ilvl w:val="0"/>
          <w:numId w:val="1"/>
        </w:numPr>
        <w:bidi/>
        <w:rPr>
          <w:rFonts w:cs="2  Mitra"/>
          <w:sz w:val="24"/>
          <w:szCs w:val="24"/>
        </w:rPr>
      </w:pPr>
      <w:r w:rsidRPr="00AF060B">
        <w:rPr>
          <w:rFonts w:cs="2  Mitra"/>
          <w:sz w:val="24"/>
          <w:szCs w:val="24"/>
          <w:rtl/>
        </w:rPr>
        <w:t>کليه موارد ثبت شده بايستي با درج نام و نام خانوادگي، مهر و امضاء مستند ساز تائيد و تصديق گردد</w:t>
      </w:r>
      <w:r w:rsidRPr="00AF060B">
        <w:rPr>
          <w:rFonts w:cs="2  Mitra"/>
          <w:sz w:val="24"/>
          <w:szCs w:val="24"/>
        </w:rPr>
        <w:t>.</w:t>
      </w:r>
    </w:p>
    <w:p w:rsidR="00EC479A" w:rsidRPr="00AF060B" w:rsidRDefault="00EC479A" w:rsidP="00AF060B">
      <w:pPr>
        <w:pStyle w:val="ListParagraph"/>
        <w:numPr>
          <w:ilvl w:val="0"/>
          <w:numId w:val="1"/>
        </w:numPr>
        <w:bidi/>
        <w:rPr>
          <w:rFonts w:cs="2  Mitra"/>
          <w:sz w:val="24"/>
          <w:szCs w:val="24"/>
        </w:rPr>
      </w:pPr>
      <w:r w:rsidRPr="00AF060B">
        <w:rPr>
          <w:rFonts w:cs="2  Mitra"/>
          <w:sz w:val="24"/>
          <w:szCs w:val="24"/>
          <w:rtl/>
        </w:rPr>
        <w:t>در تمامي گزارش ها درج تاريخ و ساعت الزامي است</w:t>
      </w:r>
      <w:r w:rsidRPr="00AF060B">
        <w:rPr>
          <w:rFonts w:cs="2  Mitra"/>
          <w:sz w:val="24"/>
          <w:szCs w:val="24"/>
        </w:rPr>
        <w:t xml:space="preserve"> .</w:t>
      </w:r>
    </w:p>
    <w:p w:rsidR="00EC479A" w:rsidRPr="00AF060B" w:rsidRDefault="00EC479A" w:rsidP="00AF060B">
      <w:pPr>
        <w:pStyle w:val="ListParagraph"/>
        <w:numPr>
          <w:ilvl w:val="0"/>
          <w:numId w:val="1"/>
        </w:numPr>
        <w:bidi/>
        <w:rPr>
          <w:rFonts w:cs="2  Mitra"/>
          <w:sz w:val="24"/>
          <w:szCs w:val="24"/>
        </w:rPr>
      </w:pPr>
      <w:r w:rsidRPr="00AF060B">
        <w:rPr>
          <w:rFonts w:cs="2  Mitra"/>
          <w:sz w:val="24"/>
          <w:szCs w:val="24"/>
        </w:rPr>
        <w:t xml:space="preserve">  </w:t>
      </w:r>
      <w:r w:rsidRPr="00AF060B">
        <w:rPr>
          <w:rFonts w:cs="2  Mitra"/>
          <w:sz w:val="24"/>
          <w:szCs w:val="24"/>
          <w:rtl/>
        </w:rPr>
        <w:t>مستندات پرونده پزشكي صرف نظر از نوع فرم و فرمت آن بايد ماندگار باشند . بدين منظور اط</w:t>
      </w:r>
      <w:r w:rsidRPr="00AF060B">
        <w:rPr>
          <w:rFonts w:cs="2  Mitra" w:hint="cs"/>
          <w:sz w:val="24"/>
          <w:szCs w:val="24"/>
          <w:rtl/>
        </w:rPr>
        <w:t>لا</w:t>
      </w:r>
      <w:r w:rsidRPr="00AF060B">
        <w:rPr>
          <w:rFonts w:cs="2  Mitra"/>
          <w:sz w:val="24"/>
          <w:szCs w:val="24"/>
          <w:rtl/>
        </w:rPr>
        <w:t xml:space="preserve">عات در پرونده کاغذي </w:t>
      </w:r>
      <w:r w:rsidRPr="00AF060B">
        <w:rPr>
          <w:rFonts w:cs="2  Mitra"/>
          <w:sz w:val="24"/>
          <w:szCs w:val="24"/>
          <w:u w:val="single"/>
          <w:rtl/>
        </w:rPr>
        <w:t>بايد با جوهر آبي يا مشكي ثبت شوند</w:t>
      </w:r>
      <w:r w:rsidRPr="00AF060B">
        <w:rPr>
          <w:rFonts w:cs="2  Mitra"/>
          <w:sz w:val="24"/>
          <w:szCs w:val="24"/>
          <w:rtl/>
        </w:rPr>
        <w:t xml:space="preserve"> و از مداد، خودکار سبز براي مستند سازي استفاده نشود</w:t>
      </w:r>
    </w:p>
    <w:p w:rsidR="00EC479A" w:rsidRPr="00AF060B" w:rsidRDefault="00A32959" w:rsidP="00AF060B">
      <w:pPr>
        <w:bidi/>
        <w:ind w:left="360"/>
        <w:rPr>
          <w:rFonts w:cs="2  Mitra"/>
          <w:sz w:val="24"/>
          <w:szCs w:val="24"/>
        </w:rPr>
      </w:pPr>
      <w:r w:rsidRPr="00AF060B">
        <w:rPr>
          <w:rFonts w:cs="2  Mitra" w:hint="cs"/>
          <w:sz w:val="24"/>
          <w:szCs w:val="24"/>
          <w:rtl/>
        </w:rPr>
        <w:t>7-</w:t>
      </w:r>
      <w:r w:rsidR="00EC479A" w:rsidRPr="00AF060B">
        <w:rPr>
          <w:rFonts w:cs="2  Mitra"/>
          <w:sz w:val="24"/>
          <w:szCs w:val="24"/>
          <w:rtl/>
        </w:rPr>
        <w:t>(جوهر ها بايد داراي ثبات باشند )پاك شدني يا حل شدني توسط آب نباشند</w:t>
      </w:r>
      <w:r w:rsidRPr="00AF060B">
        <w:rPr>
          <w:rFonts w:cs="2  Mitra" w:hint="cs"/>
          <w:sz w:val="24"/>
          <w:szCs w:val="24"/>
          <w:rtl/>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مستندات و ثبتيات پرونده بيمار بايد حاوي اط</w:t>
      </w:r>
      <w:r w:rsidR="00A32959" w:rsidRPr="00AF060B">
        <w:rPr>
          <w:rFonts w:cs="2  Mitra" w:hint="cs"/>
          <w:sz w:val="24"/>
          <w:szCs w:val="24"/>
          <w:rtl/>
        </w:rPr>
        <w:t>لا</w:t>
      </w:r>
      <w:r w:rsidRPr="00AF060B">
        <w:rPr>
          <w:rFonts w:cs="2  Mitra"/>
          <w:sz w:val="24"/>
          <w:szCs w:val="24"/>
          <w:rtl/>
        </w:rPr>
        <w:t>عات واقعي، حقيقي و صريح باشند و از حدسيات، گمان ها و گفته هاي کلي و مبهم جهت ثبت اط</w:t>
      </w:r>
      <w:r w:rsidR="00A32959" w:rsidRPr="00AF060B">
        <w:rPr>
          <w:rFonts w:cs="2  Mitra" w:hint="cs"/>
          <w:sz w:val="24"/>
          <w:szCs w:val="24"/>
          <w:rtl/>
        </w:rPr>
        <w:t>لا</w:t>
      </w:r>
      <w:r w:rsidRPr="00AF060B">
        <w:rPr>
          <w:rFonts w:cs="2  Mitra"/>
          <w:sz w:val="24"/>
          <w:szCs w:val="24"/>
          <w:rtl/>
        </w:rPr>
        <w:t>عات استفاده نشود</w:t>
      </w:r>
      <w:r w:rsidRPr="00AF060B">
        <w:rPr>
          <w:rFonts w:cs="2  Mitra"/>
          <w:sz w:val="24"/>
          <w:szCs w:val="24"/>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در اخذ اط</w:t>
      </w:r>
      <w:r w:rsidR="00A32959" w:rsidRPr="00AF060B">
        <w:rPr>
          <w:rFonts w:cs="2  Mitra" w:hint="cs"/>
          <w:sz w:val="24"/>
          <w:szCs w:val="24"/>
          <w:rtl/>
        </w:rPr>
        <w:t>لا</w:t>
      </w:r>
      <w:r w:rsidRPr="00AF060B">
        <w:rPr>
          <w:rFonts w:cs="2  Mitra"/>
          <w:sz w:val="24"/>
          <w:szCs w:val="24"/>
          <w:rtl/>
        </w:rPr>
        <w:t>عات از بيمار و همراهان وي با درج ع</w:t>
      </w:r>
      <w:r w:rsidR="00F27B06" w:rsidRPr="00AF060B">
        <w:rPr>
          <w:rFonts w:cs="2  Mitra" w:hint="cs"/>
          <w:sz w:val="24"/>
          <w:szCs w:val="24"/>
          <w:rtl/>
        </w:rPr>
        <w:t>لا</w:t>
      </w:r>
      <w:r w:rsidRPr="00AF060B">
        <w:rPr>
          <w:rFonts w:cs="2  Mitra"/>
          <w:sz w:val="24"/>
          <w:szCs w:val="24"/>
          <w:rtl/>
        </w:rPr>
        <w:t>مت نقل قول مستقيم بين اط</w:t>
      </w:r>
      <w:r w:rsidR="00A32959" w:rsidRPr="00AF060B">
        <w:rPr>
          <w:rFonts w:cs="2  Mitra" w:hint="cs"/>
          <w:sz w:val="24"/>
          <w:szCs w:val="24"/>
          <w:rtl/>
        </w:rPr>
        <w:t>لا</w:t>
      </w:r>
      <w:r w:rsidRPr="00AF060B">
        <w:rPr>
          <w:rFonts w:cs="2  Mitra"/>
          <w:sz w:val="24"/>
          <w:szCs w:val="24"/>
          <w:rtl/>
        </w:rPr>
        <w:t>عات نقل شده بيمار و همراه وي تفاوت قائل گردد</w:t>
      </w:r>
      <w:r w:rsidRPr="00AF060B">
        <w:rPr>
          <w:rFonts w:cs="2  Mitra"/>
          <w:sz w:val="24"/>
          <w:szCs w:val="24"/>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مستند سازي بهنگام باشد و در زمان رخداد حوادث انجام شود</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lastRenderedPageBreak/>
        <w:t xml:space="preserve"> در صورت فراموش شدن يك دستور جهت ثبت آن ، بايستي در صورت معلوم شدن ب</w:t>
      </w:r>
      <w:r w:rsidR="00A32959" w:rsidRPr="00AF060B">
        <w:rPr>
          <w:rFonts w:cs="2  Mitra" w:hint="cs"/>
          <w:sz w:val="24"/>
          <w:szCs w:val="24"/>
          <w:rtl/>
        </w:rPr>
        <w:t>لا</w:t>
      </w:r>
      <w:r w:rsidRPr="00AF060B">
        <w:rPr>
          <w:rFonts w:cs="2  Mitra"/>
          <w:sz w:val="24"/>
          <w:szCs w:val="24"/>
          <w:rtl/>
        </w:rPr>
        <w:t>فاصله به عنوان يادداشت هاي تاخيري</w:t>
      </w:r>
      <w:r w:rsidRPr="00AF060B">
        <w:rPr>
          <w:rFonts w:cs="2  Mitra"/>
          <w:sz w:val="24"/>
          <w:szCs w:val="24"/>
        </w:rPr>
        <w:t xml:space="preserve"> late entry  </w:t>
      </w:r>
      <w:r w:rsidRPr="00AF060B">
        <w:rPr>
          <w:rFonts w:cs="2  Mitra"/>
          <w:sz w:val="24"/>
          <w:szCs w:val="24"/>
          <w:rtl/>
        </w:rPr>
        <w:t>به پرونده بيمار اضافه گرديده و با ثبت تاريخ و ساعت و هويت مستند ساز تكميل گردد</w:t>
      </w:r>
      <w:r w:rsidRPr="00AF060B">
        <w:rPr>
          <w:rFonts w:cs="2  Mitra"/>
          <w:sz w:val="24"/>
          <w:szCs w:val="24"/>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کليه مستند ات بايستي واضح ، مداوم و پيوسته باشد . رعايت خوانا بودن ، مرتب بودن ، ام</w:t>
      </w:r>
      <w:r w:rsidR="00A32959" w:rsidRPr="00AF060B">
        <w:rPr>
          <w:rFonts w:cs="2  Mitra" w:hint="cs"/>
          <w:sz w:val="24"/>
          <w:szCs w:val="24"/>
          <w:rtl/>
        </w:rPr>
        <w:t>لا</w:t>
      </w:r>
      <w:r w:rsidRPr="00AF060B">
        <w:rPr>
          <w:rFonts w:cs="2  Mitra"/>
          <w:sz w:val="24"/>
          <w:szCs w:val="24"/>
          <w:rtl/>
        </w:rPr>
        <w:t>ء صحيح ، نقطه گذاري و جمله بندي صحيح در ثبت اط</w:t>
      </w:r>
      <w:r w:rsidR="00A32959" w:rsidRPr="00AF060B">
        <w:rPr>
          <w:rFonts w:cs="2  Mitra" w:hint="cs"/>
          <w:sz w:val="24"/>
          <w:szCs w:val="24"/>
          <w:rtl/>
        </w:rPr>
        <w:t>لا</w:t>
      </w:r>
      <w:r w:rsidRPr="00AF060B">
        <w:rPr>
          <w:rFonts w:cs="2  Mitra"/>
          <w:sz w:val="24"/>
          <w:szCs w:val="24"/>
          <w:rtl/>
        </w:rPr>
        <w:t>عات ضروري است</w:t>
      </w:r>
      <w:r w:rsidRPr="00AF060B">
        <w:rPr>
          <w:rFonts w:cs="2  Mitra"/>
          <w:sz w:val="24"/>
          <w:szCs w:val="24"/>
        </w:rPr>
        <w:t xml:space="preserve"> </w:t>
      </w:r>
    </w:p>
    <w:p w:rsidR="00EC479A" w:rsidRPr="00AF060B" w:rsidRDefault="00EC479A" w:rsidP="00AF060B">
      <w:pPr>
        <w:pStyle w:val="ListParagraph"/>
        <w:numPr>
          <w:ilvl w:val="0"/>
          <w:numId w:val="3"/>
        </w:numPr>
        <w:bidi/>
        <w:rPr>
          <w:rFonts w:cs="2  Mitra"/>
          <w:sz w:val="24"/>
          <w:szCs w:val="24"/>
          <w:rtl/>
        </w:rPr>
      </w:pPr>
      <w:r w:rsidRPr="00AF060B">
        <w:rPr>
          <w:rFonts w:cs="2  Mitra"/>
          <w:sz w:val="24"/>
          <w:szCs w:val="24"/>
          <w:rtl/>
        </w:rPr>
        <w:t>هيچ فاصله خالي يا قابل استفاده اي نبايد در بين نوشته ها باقي بماند</w:t>
      </w:r>
      <w:r w:rsidRPr="00AF060B">
        <w:rPr>
          <w:rFonts w:cs="2  Mitra"/>
          <w:sz w:val="24"/>
          <w:szCs w:val="24"/>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Pr>
        <w:t xml:space="preserve"> </w:t>
      </w:r>
      <w:r w:rsidRPr="00AF060B">
        <w:rPr>
          <w:rFonts w:cs="2  Mitra"/>
          <w:sz w:val="24"/>
          <w:szCs w:val="24"/>
          <w:rtl/>
        </w:rPr>
        <w:t>اشتباهات مستند سازي ثبت شود و هرگز براي تصحيح آن پاك نگردد يا از</w:t>
      </w:r>
      <w:r w:rsidR="00A32959" w:rsidRPr="00AF060B">
        <w:rPr>
          <w:rFonts w:cs="2  Mitra" w:hint="cs"/>
          <w:sz w:val="24"/>
          <w:szCs w:val="24"/>
          <w:rtl/>
        </w:rPr>
        <w:t>لاک</w:t>
      </w:r>
      <w:r w:rsidRPr="00AF060B">
        <w:rPr>
          <w:rFonts w:cs="2  Mitra"/>
          <w:sz w:val="24"/>
          <w:szCs w:val="24"/>
          <w:rtl/>
        </w:rPr>
        <w:t xml:space="preserve"> غلط گير استفاده نگردد . ابتدا روي آن را با خودکار آبي يا مشكي خط کشيده و سپس با خودکار قرمز روي آن نوشته شود</w:t>
      </w:r>
      <w:r w:rsidRPr="00AF060B">
        <w:rPr>
          <w:rFonts w:cs="2  Mitra"/>
          <w:sz w:val="24"/>
          <w:szCs w:val="24"/>
        </w:rPr>
        <w:t xml:space="preserve"> Error </w:t>
      </w:r>
      <w:r w:rsidRPr="00AF060B">
        <w:rPr>
          <w:rFonts w:cs="2  Mitra"/>
          <w:sz w:val="24"/>
          <w:szCs w:val="24"/>
          <w:rtl/>
        </w:rPr>
        <w:t>و تاريخ و ساعت اص</w:t>
      </w:r>
      <w:r w:rsidR="00A32959" w:rsidRPr="00AF060B">
        <w:rPr>
          <w:rFonts w:cs="2  Mitra" w:hint="cs"/>
          <w:sz w:val="24"/>
          <w:szCs w:val="24"/>
          <w:rtl/>
        </w:rPr>
        <w:t>لا</w:t>
      </w:r>
      <w:r w:rsidRPr="00AF060B">
        <w:rPr>
          <w:rFonts w:cs="2  Mitra"/>
          <w:sz w:val="24"/>
          <w:szCs w:val="24"/>
          <w:rtl/>
        </w:rPr>
        <w:t>ح ذکر گردد</w:t>
      </w:r>
      <w:r w:rsidRPr="00AF060B">
        <w:rPr>
          <w:rFonts w:cs="2  Mitra"/>
          <w:sz w:val="24"/>
          <w:szCs w:val="24"/>
        </w:rPr>
        <w:t>.</w:t>
      </w:r>
      <w:r w:rsidRPr="00AF060B">
        <w:rPr>
          <w:rFonts w:cs="2  Mitra" w:hint="cs"/>
          <w:sz w:val="24"/>
          <w:szCs w:val="24"/>
          <w:rtl/>
        </w:rPr>
        <w:t xml:space="preserve"> </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Pr>
        <w:t xml:space="preserve">  </w:t>
      </w:r>
      <w:r w:rsidRPr="00AF060B">
        <w:rPr>
          <w:rFonts w:cs="2  Mitra"/>
          <w:sz w:val="24"/>
          <w:szCs w:val="24"/>
          <w:rtl/>
        </w:rPr>
        <w:t>محرمانه بودن اط</w:t>
      </w:r>
      <w:r w:rsidR="00A32959" w:rsidRPr="00AF060B">
        <w:rPr>
          <w:rFonts w:cs="2  Mitra" w:hint="cs"/>
          <w:sz w:val="24"/>
          <w:szCs w:val="24"/>
          <w:rtl/>
        </w:rPr>
        <w:t>لا</w:t>
      </w:r>
      <w:r w:rsidRPr="00AF060B">
        <w:rPr>
          <w:rFonts w:cs="2  Mitra"/>
          <w:sz w:val="24"/>
          <w:szCs w:val="24"/>
          <w:rtl/>
        </w:rPr>
        <w:t>عات ثبت شده رعايت گردد . منظور از محرمانه بودن اين است که مشاهدات ارزيابي ها و اقدام هاي درماني ثبت شده تنها بايد در اختيار تيم درماني قرار گيرد و هرگز نبايد با کس ديگري در ميان گذاشته شود</w:t>
      </w:r>
      <w:r w:rsidRPr="00AF060B">
        <w:rPr>
          <w:rFonts w:cs="2  Mitra"/>
          <w:sz w:val="24"/>
          <w:szCs w:val="24"/>
        </w:rPr>
        <w:t xml:space="preserve">. </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 xml:space="preserve">از اختصارات استاندارد و قابل قبول در پرونده پزشكي استفاده شود </w:t>
      </w:r>
      <w:r w:rsidRPr="00AF060B">
        <w:rPr>
          <w:rFonts w:cs="2  Mitra" w:hint="cs"/>
          <w:sz w:val="24"/>
          <w:szCs w:val="24"/>
          <w:rtl/>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Pr>
        <w:t xml:space="preserve"> </w:t>
      </w:r>
      <w:r w:rsidRPr="00AF060B">
        <w:rPr>
          <w:rFonts w:cs="2  Mitra"/>
          <w:sz w:val="24"/>
          <w:szCs w:val="24"/>
          <w:rtl/>
        </w:rPr>
        <w:t>هر پرونده بايد ليستي از مشك</w:t>
      </w:r>
      <w:r w:rsidR="00A32959" w:rsidRPr="00AF060B">
        <w:rPr>
          <w:rFonts w:cs="2  Mitra" w:hint="cs"/>
          <w:sz w:val="24"/>
          <w:szCs w:val="24"/>
          <w:rtl/>
        </w:rPr>
        <w:t>لا</w:t>
      </w:r>
      <w:r w:rsidRPr="00AF060B">
        <w:rPr>
          <w:rFonts w:cs="2  Mitra"/>
          <w:sz w:val="24"/>
          <w:szCs w:val="24"/>
          <w:rtl/>
        </w:rPr>
        <w:t xml:space="preserve">ت بيمار داشته باشد تا بيماري ها وشرايط پزشكي مهم وي مشخص گردد.و فرم سير بيماري بايد بر اساس فرمت </w:t>
      </w:r>
      <w:r w:rsidRPr="00AF060B">
        <w:rPr>
          <w:rFonts w:cs="2  Mitra"/>
          <w:sz w:val="24"/>
          <w:szCs w:val="24"/>
        </w:rPr>
        <w:t xml:space="preserve">SOAP  </w:t>
      </w:r>
      <w:r w:rsidR="00A32959" w:rsidRPr="00AF060B">
        <w:rPr>
          <w:rFonts w:cs="2  Mitra" w:hint="cs"/>
          <w:sz w:val="24"/>
          <w:szCs w:val="24"/>
          <w:rtl/>
        </w:rPr>
        <w:t xml:space="preserve"> </w:t>
      </w:r>
      <w:r w:rsidRPr="00AF060B">
        <w:rPr>
          <w:rFonts w:cs="2  Mitra"/>
          <w:sz w:val="24"/>
          <w:szCs w:val="24"/>
          <w:rtl/>
        </w:rPr>
        <w:t>مستند گردد</w:t>
      </w:r>
      <w:r w:rsidR="00A32959" w:rsidRPr="00AF060B">
        <w:rPr>
          <w:rFonts w:cs="2  Mitra" w:hint="cs"/>
          <w:sz w:val="24"/>
          <w:szCs w:val="24"/>
          <w:rtl/>
        </w:rPr>
        <w:t>.</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Pr>
        <w:t xml:space="preserve"> </w:t>
      </w:r>
      <w:r w:rsidRPr="00AF060B">
        <w:rPr>
          <w:rFonts w:cs="2  Mitra"/>
          <w:sz w:val="24"/>
          <w:szCs w:val="24"/>
          <w:rtl/>
        </w:rPr>
        <w:t>اگر مشاوره اي در خواست مي گردد بايد حتما گزارش مشاوره با ذکر تاريخ و ساعت در پرونده موجود باشد .گزارشات مشاوره، آزمايشگاه، راديولوژي بايد توسط کسي که آنها را درخواست نموده پاراف گردد. اگر گزارش بصورت الكترونيكي ارائه گرديده است نيز بايد توسط پزشك درخواست کننده بررسي گردد. مشاوره ها و نتايج آزمايشات و تصويربرداري هاي غير طبيعي بايد در گزارشات پيگيري ثبت گردد</w:t>
      </w:r>
      <w:r w:rsidRPr="00AF060B">
        <w:rPr>
          <w:rFonts w:cs="2  Mitra" w:hint="cs"/>
          <w:sz w:val="24"/>
          <w:szCs w:val="24"/>
          <w:rtl/>
        </w:rPr>
        <w:t xml:space="preserve"> .</w:t>
      </w:r>
    </w:p>
    <w:p w:rsidR="00EC479A" w:rsidRPr="00AF060B" w:rsidRDefault="00EC479A" w:rsidP="00AF060B">
      <w:pPr>
        <w:pStyle w:val="ListParagraph"/>
        <w:numPr>
          <w:ilvl w:val="0"/>
          <w:numId w:val="2"/>
        </w:numPr>
        <w:bidi/>
        <w:rPr>
          <w:rFonts w:cs="2  Mitra"/>
          <w:sz w:val="24"/>
          <w:szCs w:val="24"/>
        </w:rPr>
      </w:pPr>
      <w:r w:rsidRPr="00AF060B">
        <w:rPr>
          <w:rFonts w:cs="2  Mitra"/>
          <w:sz w:val="24"/>
          <w:szCs w:val="24"/>
          <w:rtl/>
        </w:rPr>
        <w:t>در پرونده بيمار بايد حساسيت ها و عوارض جانبي به داروها و يا درمان به طور مستمر ثبت گردد و در صورتي که بيمار در مورد حساسيت ها و واکنش ها اط</w:t>
      </w:r>
      <w:r w:rsidR="00A32959" w:rsidRPr="00AF060B">
        <w:rPr>
          <w:rFonts w:cs="2  Mitra" w:hint="cs"/>
          <w:sz w:val="24"/>
          <w:szCs w:val="24"/>
          <w:rtl/>
        </w:rPr>
        <w:t>لا</w:t>
      </w:r>
      <w:r w:rsidRPr="00AF060B">
        <w:rPr>
          <w:rFonts w:cs="2  Mitra"/>
          <w:sz w:val="24"/>
          <w:szCs w:val="24"/>
          <w:rtl/>
        </w:rPr>
        <w:t>عي ندارد اين مطلب بايد در پرونده پزشكي قيد گردد</w:t>
      </w:r>
      <w:r w:rsidR="00A32959" w:rsidRPr="00AF060B">
        <w:rPr>
          <w:rFonts w:cs="2  Mitra" w:hint="cs"/>
          <w:sz w:val="24"/>
          <w:szCs w:val="24"/>
          <w:rtl/>
        </w:rPr>
        <w:t>.</w:t>
      </w:r>
    </w:p>
    <w:p w:rsidR="00D1618B" w:rsidRDefault="00EC479A" w:rsidP="00AF060B">
      <w:pPr>
        <w:pStyle w:val="ListParagraph"/>
        <w:numPr>
          <w:ilvl w:val="0"/>
          <w:numId w:val="2"/>
        </w:numPr>
        <w:bidi/>
        <w:rPr>
          <w:rFonts w:cs="2  Mitra"/>
          <w:sz w:val="24"/>
          <w:szCs w:val="24"/>
        </w:rPr>
      </w:pPr>
      <w:r w:rsidRPr="00AF060B">
        <w:rPr>
          <w:rFonts w:cs="2  Mitra"/>
          <w:sz w:val="24"/>
          <w:szCs w:val="24"/>
        </w:rPr>
        <w:t xml:space="preserve"> </w:t>
      </w:r>
      <w:r w:rsidRPr="00AF060B">
        <w:rPr>
          <w:rFonts w:cs="2  Mitra"/>
          <w:sz w:val="24"/>
          <w:szCs w:val="24"/>
          <w:rtl/>
        </w:rPr>
        <w:t>کليه دستورهاي شفاهي و تلفني براي درمان بايد توسط پزشك مسئول طي 24 ساعت بعد از دستور باذکر تاريخ و زمان تاييد شوند</w:t>
      </w:r>
      <w:r w:rsidRPr="00AF060B">
        <w:rPr>
          <w:rFonts w:cs="2  Mitra"/>
          <w:sz w:val="24"/>
          <w:szCs w:val="24"/>
        </w:rPr>
        <w:t>.</w:t>
      </w:r>
    </w:p>
    <w:p w:rsidR="00AF060B" w:rsidRPr="00AF060B" w:rsidRDefault="00AF060B" w:rsidP="00AF060B">
      <w:pPr>
        <w:pStyle w:val="ListParagraph"/>
        <w:bidi/>
        <w:ind w:left="1080"/>
        <w:rPr>
          <w:rFonts w:cs="2  Mitra"/>
          <w:sz w:val="24"/>
          <w:szCs w:val="24"/>
        </w:rPr>
      </w:pPr>
    </w:p>
    <w:p w:rsidR="00A32959" w:rsidRPr="00AF060B" w:rsidRDefault="00A32959" w:rsidP="00AF060B">
      <w:pPr>
        <w:pStyle w:val="ListParagraph"/>
        <w:bidi/>
        <w:ind w:left="1080"/>
        <w:rPr>
          <w:rFonts w:cs="2  Mitra"/>
          <w:sz w:val="26"/>
          <w:szCs w:val="26"/>
          <w:rtl/>
          <w:lang w:bidi="fa-IR"/>
        </w:rPr>
      </w:pPr>
      <w:r w:rsidRPr="00AF060B">
        <w:rPr>
          <w:rFonts w:cs="2  Mitra" w:hint="cs"/>
          <w:sz w:val="20"/>
          <w:szCs w:val="20"/>
          <w:rtl/>
        </w:rPr>
        <w:t xml:space="preserve">تهیه کننده : پهلوانی نژاد                کارشناس مسئول فناوری </w:t>
      </w:r>
      <w:r w:rsidR="007643B6" w:rsidRPr="00AF060B">
        <w:rPr>
          <w:rFonts w:cs="2  Mitra" w:hint="cs"/>
          <w:sz w:val="20"/>
          <w:szCs w:val="20"/>
          <w:rtl/>
          <w:lang w:bidi="fa-IR"/>
        </w:rPr>
        <w:t>سلامت</w:t>
      </w:r>
    </w:p>
    <w:sectPr w:rsidR="00A32959" w:rsidRPr="00AF060B" w:rsidSect="00D16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C2615"/>
    <w:multiLevelType w:val="hybridMultilevel"/>
    <w:tmpl w:val="ECEE043E"/>
    <w:lvl w:ilvl="0" w:tplc="9F8C2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336DC"/>
    <w:multiLevelType w:val="hybridMultilevel"/>
    <w:tmpl w:val="A90EE76A"/>
    <w:lvl w:ilvl="0" w:tplc="FE48AD80">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DD4973"/>
    <w:multiLevelType w:val="hybridMultilevel"/>
    <w:tmpl w:val="0388F804"/>
    <w:lvl w:ilvl="0" w:tplc="9C56041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9A"/>
    <w:rsid w:val="00447770"/>
    <w:rsid w:val="00565698"/>
    <w:rsid w:val="0058360D"/>
    <w:rsid w:val="006C3D18"/>
    <w:rsid w:val="007643B6"/>
    <w:rsid w:val="00A32959"/>
    <w:rsid w:val="00AF060B"/>
    <w:rsid w:val="00D1618B"/>
    <w:rsid w:val="00D30FA3"/>
    <w:rsid w:val="00EC479A"/>
    <w:rsid w:val="00F27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4698D-0256-4D69-B6DC-65915317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ابراهیم آذری</cp:lastModifiedBy>
  <cp:revision>2</cp:revision>
  <cp:lastPrinted>2016-07-14T06:10:00Z</cp:lastPrinted>
  <dcterms:created xsi:type="dcterms:W3CDTF">2016-07-14T06:10:00Z</dcterms:created>
  <dcterms:modified xsi:type="dcterms:W3CDTF">2016-07-14T06:10:00Z</dcterms:modified>
</cp:coreProperties>
</file>